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03A8BD" w14:textId="77777777" w:rsidR="00933104" w:rsidRPr="0065032B" w:rsidRDefault="0003095B" w:rsidP="0003095B">
      <w:pPr>
        <w:jc w:val="center"/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</w:pP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 xml:space="preserve">УСЛОВИЯ АКЦИИ </w:t>
      </w:r>
      <w:r w:rsidR="00933104"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>«</w:t>
      </w:r>
      <w:r w:rsidR="007F20CB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Зеленая пятница</w:t>
      </w:r>
      <w:r w:rsidR="00933104"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>»</w:t>
      </w:r>
      <w:r w:rsidR="00933104"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</w:t>
      </w:r>
    </w:p>
    <w:p w14:paraId="496D1986" w14:textId="77777777" w:rsidR="0003095B" w:rsidRPr="0065032B" w:rsidRDefault="00933104" w:rsidP="0003095B">
      <w:pPr>
        <w:jc w:val="center"/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</w:pP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в</w:t>
      </w: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 xml:space="preserve"> ООО</w:t>
      </w: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</w:t>
      </w: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>«</w:t>
      </w: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Владимир Вторма Клининг</w:t>
      </w: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 xml:space="preserve">» и </w:t>
      </w:r>
      <w:r w:rsidRPr="00650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ЧОУ ДПО «УЦ Вторма Профи» </w:t>
      </w:r>
    </w:p>
    <w:p w14:paraId="797912BA" w14:textId="77777777" w:rsidR="0003095B" w:rsidRPr="0065032B" w:rsidRDefault="0003095B">
      <w:pPr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</w:pPr>
    </w:p>
    <w:p w14:paraId="34D05CBC" w14:textId="77777777" w:rsidR="00573FB9" w:rsidRPr="0065032B" w:rsidRDefault="00BD25DC" w:rsidP="0003095B">
      <w:pPr>
        <w:jc w:val="both"/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</w:pP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Дата проведения: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с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25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по 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30 января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2021 года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включительно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(с возможной пролонгацией до 5 февраля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2021 года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)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.</w:t>
      </w:r>
    </w:p>
    <w:p w14:paraId="3882792E" w14:textId="77777777" w:rsidR="0065032B" w:rsidRPr="0065032B" w:rsidRDefault="0065032B" w:rsidP="0003095B">
      <w:pPr>
        <w:jc w:val="both"/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</w:pPr>
    </w:p>
    <w:p w14:paraId="006FAE3C" w14:textId="77777777" w:rsidR="0003095B" w:rsidRPr="0065032B" w:rsidRDefault="00BD25DC" w:rsidP="0003095B">
      <w:pPr>
        <w:spacing w:after="160" w:line="256" w:lineRule="auto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65032B">
        <w:rPr>
          <w:rFonts w:ascii="Times New Roman" w:eastAsia="Verdana" w:hAnsi="Times New Roman" w:cs="Times New Roman"/>
          <w:sz w:val="24"/>
          <w:szCs w:val="24"/>
        </w:rPr>
        <w:t xml:space="preserve">Снижаем цены на </w:t>
      </w:r>
      <w:r w:rsidRPr="0065032B">
        <w:rPr>
          <w:rFonts w:ascii="Times New Roman" w:eastAsia="Verdana" w:hAnsi="Times New Roman" w:cs="Times New Roman"/>
          <w:sz w:val="24"/>
          <w:szCs w:val="24"/>
          <w:lang w:val="ru-RU"/>
        </w:rPr>
        <w:t>ряд</w:t>
      </w:r>
      <w:r w:rsidRPr="0065032B">
        <w:rPr>
          <w:rFonts w:ascii="Times New Roman" w:eastAsia="Verdana" w:hAnsi="Times New Roman" w:cs="Times New Roman"/>
          <w:sz w:val="24"/>
          <w:szCs w:val="24"/>
        </w:rPr>
        <w:t xml:space="preserve"> услуг до 40%. </w:t>
      </w:r>
    </w:p>
    <w:p w14:paraId="577BE313" w14:textId="77777777" w:rsidR="0003095B" w:rsidRPr="0065032B" w:rsidRDefault="0003095B" w:rsidP="0003095B">
      <w:pPr>
        <w:spacing w:after="160" w:line="256" w:lineRule="auto"/>
        <w:jc w:val="both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Акция действует только для 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юридических лиц</w:t>
      </w:r>
      <w:r w:rsidR="002D4A67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и индивидуальных предпринимателей (ИП).</w:t>
      </w:r>
    </w:p>
    <w:p w14:paraId="46C34158" w14:textId="77777777" w:rsidR="00573FB9" w:rsidRPr="0065032B" w:rsidRDefault="00386106" w:rsidP="0003095B">
      <w:pPr>
        <w:spacing w:after="160" w:line="256" w:lineRule="auto"/>
        <w:jc w:val="both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Условия акции действуют при 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заключении договора</w:t>
      </w:r>
      <w:r w:rsidR="00BD25DC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на сумму от 30 000 руб.</w:t>
      </w:r>
    </w:p>
    <w:p w14:paraId="4BAEB26C" w14:textId="77777777" w:rsidR="0003095B" w:rsidRPr="0065032B" w:rsidRDefault="00BD25DC" w:rsidP="0003095B">
      <w:pPr>
        <w:spacing w:after="160" w:line="256" w:lineRule="auto"/>
        <w:jc w:val="both"/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</w:pP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Новым клиентам скидка 40% (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«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новый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»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клиент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D4A67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–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организации</w:t>
      </w:r>
      <w:r w:rsidR="002D4A67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и ИП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,</w:t>
      </w:r>
      <w:r w:rsidR="00386106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="00386106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которые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ранее не имели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финансовых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и/или партнерских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отношений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с ООО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«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ВВК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»</w:t>
      </w:r>
      <w:r w:rsidR="001C76B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и </w:t>
      </w:r>
      <w:r w:rsidR="001C76B4" w:rsidRPr="00650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ЧОУ ДПО «УЦ Вторма Профи»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);</w:t>
      </w:r>
    </w:p>
    <w:p w14:paraId="07FFB0D4" w14:textId="77777777" w:rsidR="00573FB9" w:rsidRPr="0065032B" w:rsidRDefault="00386106" w:rsidP="0003095B">
      <w:pPr>
        <w:spacing w:after="160" w:line="256" w:lineRule="auto"/>
        <w:jc w:val="both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С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тарым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клиентам скидка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20% (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«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стары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й» клиент</w:t>
      </w:r>
      <w:r w:rsidR="00BD25DC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–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организации</w:t>
      </w:r>
      <w:r w:rsidR="002D4A67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и ИП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, с которыми в настоящее время у 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br/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ООО «ВВК»</w:t>
      </w:r>
      <w:r w:rsidR="001C76B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и </w:t>
      </w:r>
      <w:r w:rsidR="001C76B4" w:rsidRPr="006503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ЧОУ ДПО «УЦ Вторма Профи»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имеются договорные отношения, либо те, с которыми они были ранее</w:t>
      </w:r>
      <w:r w:rsidR="00BD25DC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).</w:t>
      </w:r>
    </w:p>
    <w:p w14:paraId="772F7573" w14:textId="77777777" w:rsidR="0065032B" w:rsidRDefault="00BD25DC" w:rsidP="0003095B">
      <w:pPr>
        <w:spacing w:after="160" w:line="256" w:lineRule="auto"/>
        <w:jc w:val="both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Условия оплаты, 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порядок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заключения и срок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исполнения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 xml:space="preserve"> обязательств по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>договор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у</w:t>
      </w:r>
      <w:r w:rsidR="00933104"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="0003095B" w:rsidRPr="0065032B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согласовываются</w:t>
      </w:r>
      <w:r w:rsidRPr="0065032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индивидуально с каждым клиентом.</w:t>
      </w:r>
    </w:p>
    <w:p w14:paraId="72B9C512" w14:textId="77777777" w:rsidR="00573FB9" w:rsidRDefault="0003095B" w:rsidP="0003095B">
      <w:pPr>
        <w:spacing w:after="160" w:line="256" w:lineRule="auto"/>
        <w:jc w:val="both"/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</w:pP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>У</w:t>
      </w:r>
      <w:r w:rsidR="00BD25DC"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слуги</w:t>
      </w:r>
      <w:r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 xml:space="preserve">, не подпадающие под </w:t>
      </w:r>
      <w:r w:rsidR="00933104"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>действие настоящей</w:t>
      </w:r>
      <w:r w:rsidR="00386106"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акции</w:t>
      </w:r>
      <w:r w:rsidR="00386106" w:rsidRPr="0065032B"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  <w:t>:</w:t>
      </w:r>
    </w:p>
    <w:p w14:paraId="7062513B" w14:textId="77777777" w:rsidR="00FF509C" w:rsidRDefault="00FF509C" w:rsidP="0003095B">
      <w:pPr>
        <w:spacing w:after="160" w:line="256" w:lineRule="auto"/>
        <w:jc w:val="both"/>
        <w:rPr>
          <w:rFonts w:ascii="Times New Roman" w:eastAsia="Verdana" w:hAnsi="Times New Roman" w:cs="Times New Roman"/>
          <w:b/>
          <w:sz w:val="24"/>
          <w:szCs w:val="24"/>
          <w:highlight w:val="white"/>
          <w:lang w:val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4"/>
      </w:tblGrid>
      <w:tr w:rsidR="00FF509C" w14:paraId="19261F5F" w14:textId="77777777" w:rsidTr="00FF509C">
        <w:tc>
          <w:tcPr>
            <w:tcW w:w="3663" w:type="dxa"/>
          </w:tcPr>
          <w:p w14:paraId="52AE6FC4" w14:textId="5A72BE8C" w:rsidR="00FF509C" w:rsidRDefault="00FF509C" w:rsidP="00FF509C">
            <w:pPr>
              <w:spacing w:after="160" w:line="25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65032B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Утилизация отходов</w:t>
            </w:r>
          </w:p>
        </w:tc>
        <w:tc>
          <w:tcPr>
            <w:tcW w:w="3663" w:type="dxa"/>
          </w:tcPr>
          <w:p w14:paraId="090285FA" w14:textId="2CF60423" w:rsidR="00FF509C" w:rsidRDefault="00FF509C" w:rsidP="00FF509C">
            <w:pPr>
              <w:spacing w:after="160" w:line="25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65032B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Лабораторные исследования</w:t>
            </w:r>
          </w:p>
        </w:tc>
        <w:tc>
          <w:tcPr>
            <w:tcW w:w="3664" w:type="dxa"/>
          </w:tcPr>
          <w:p w14:paraId="40DA7E25" w14:textId="67B96AD0" w:rsidR="00FF509C" w:rsidRDefault="00FF509C" w:rsidP="00FF509C">
            <w:pPr>
              <w:spacing w:after="160" w:line="25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65032B">
              <w:rPr>
                <w:rFonts w:ascii="Times New Roman" w:eastAsia="Verdana" w:hAnsi="Times New Roman" w:cs="Times New Roman"/>
                <w:b/>
                <w:sz w:val="24"/>
                <w:szCs w:val="24"/>
                <w:highlight w:val="white"/>
              </w:rPr>
              <w:t>Экологическое проектирование</w:t>
            </w:r>
          </w:p>
        </w:tc>
      </w:tr>
      <w:tr w:rsidR="00FF509C" w14:paraId="3301D8E3" w14:textId="77777777" w:rsidTr="00FF509C">
        <w:tc>
          <w:tcPr>
            <w:tcW w:w="3663" w:type="dxa"/>
          </w:tcPr>
          <w:p w14:paraId="668E2F64" w14:textId="06B6A875" w:rsidR="00FF509C" w:rsidRDefault="00FF509C" w:rsidP="0003095B">
            <w:pPr>
              <w:spacing w:after="160" w:line="256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65032B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Услуги транспортирования и погрузки отходов</w:t>
            </w:r>
          </w:p>
        </w:tc>
        <w:tc>
          <w:tcPr>
            <w:tcW w:w="3663" w:type="dxa"/>
          </w:tcPr>
          <w:p w14:paraId="77BCEBC9" w14:textId="47F05F71" w:rsidR="00FF509C" w:rsidRDefault="00FF509C" w:rsidP="0003095B">
            <w:pPr>
              <w:spacing w:after="160" w:line="256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65032B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Транспортные услуги</w:t>
            </w:r>
          </w:p>
        </w:tc>
        <w:tc>
          <w:tcPr>
            <w:tcW w:w="3664" w:type="dxa"/>
          </w:tcPr>
          <w:p w14:paraId="25AE83C5" w14:textId="3CB8C467" w:rsidR="00FF509C" w:rsidRPr="00FF509C" w:rsidRDefault="00FF509C" w:rsidP="00FF509C">
            <w:pPr>
              <w:spacing w:after="160" w:line="256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FF509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Отчёт по форме № 2-ТП (отходы)</w:t>
            </w:r>
          </w:p>
        </w:tc>
      </w:tr>
      <w:tr w:rsidR="00FF509C" w14:paraId="1C86DA5F" w14:textId="77777777" w:rsidTr="00FF509C">
        <w:tc>
          <w:tcPr>
            <w:tcW w:w="3663" w:type="dxa"/>
          </w:tcPr>
          <w:p w14:paraId="68EA3868" w14:textId="622CEBE3" w:rsidR="00FF509C" w:rsidRDefault="00FF509C" w:rsidP="0003095B">
            <w:pPr>
              <w:spacing w:after="160" w:line="256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65032B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Ртутьсодержащие отходы</w:t>
            </w:r>
          </w:p>
        </w:tc>
        <w:tc>
          <w:tcPr>
            <w:tcW w:w="3663" w:type="dxa"/>
          </w:tcPr>
          <w:p w14:paraId="7C82D39B" w14:textId="74937822" w:rsidR="00FF509C" w:rsidRDefault="00FF509C" w:rsidP="0003095B">
            <w:pPr>
              <w:spacing w:after="160" w:line="256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65032B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Выезд специалиста на отбор проб</w:t>
            </w:r>
          </w:p>
        </w:tc>
        <w:tc>
          <w:tcPr>
            <w:tcW w:w="3664" w:type="dxa"/>
          </w:tcPr>
          <w:p w14:paraId="41FCDBBE" w14:textId="7151A81E" w:rsidR="00FF509C" w:rsidRPr="00FF509C" w:rsidRDefault="00FF509C" w:rsidP="00FF509C">
            <w:pPr>
              <w:spacing w:after="160" w:line="256" w:lineRule="auto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FF509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Отчёт по форме № 2-ТП (воздух)</w:t>
            </w:r>
          </w:p>
        </w:tc>
      </w:tr>
      <w:tr w:rsidR="00FF509C" w14:paraId="73C775E0" w14:textId="77777777" w:rsidTr="00FF509C">
        <w:tc>
          <w:tcPr>
            <w:tcW w:w="3663" w:type="dxa"/>
          </w:tcPr>
          <w:p w14:paraId="64D1EA07" w14:textId="215F9749" w:rsidR="00FF509C" w:rsidRPr="0065032B" w:rsidRDefault="00FF509C" w:rsidP="0003095B">
            <w:pPr>
              <w:spacing w:after="160" w:line="256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  <w:r w:rsidRPr="0065032B"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  <w:t>Сорбент</w:t>
            </w:r>
          </w:p>
        </w:tc>
        <w:tc>
          <w:tcPr>
            <w:tcW w:w="3663" w:type="dxa"/>
          </w:tcPr>
          <w:p w14:paraId="640C0C1F" w14:textId="77777777" w:rsidR="00FF509C" w:rsidRPr="0065032B" w:rsidRDefault="00FF509C" w:rsidP="0003095B">
            <w:pPr>
              <w:spacing w:after="160" w:line="256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4" w:type="dxa"/>
          </w:tcPr>
          <w:p w14:paraId="3D39F70D" w14:textId="77777777" w:rsidR="00FF509C" w:rsidRPr="00FF509C" w:rsidRDefault="00FF509C" w:rsidP="00FF509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6A759C9E" w14:textId="77777777" w:rsidR="00573FB9" w:rsidRPr="0065032B" w:rsidRDefault="00573FB9">
      <w:pPr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14:paraId="3D064E96" w14:textId="77777777" w:rsidR="00573FB9" w:rsidRPr="0065032B" w:rsidRDefault="00573FB9">
      <w:pPr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sectPr w:rsidR="00573FB9" w:rsidRPr="0065032B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E52"/>
    <w:multiLevelType w:val="multilevel"/>
    <w:tmpl w:val="B8402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59961CD"/>
    <w:multiLevelType w:val="multilevel"/>
    <w:tmpl w:val="78C45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9"/>
    <w:rsid w:val="0003095B"/>
    <w:rsid w:val="001C76B4"/>
    <w:rsid w:val="002D4A67"/>
    <w:rsid w:val="00386106"/>
    <w:rsid w:val="00570D4E"/>
    <w:rsid w:val="00573FB9"/>
    <w:rsid w:val="0065032B"/>
    <w:rsid w:val="007F20CB"/>
    <w:rsid w:val="00933104"/>
    <w:rsid w:val="00BD25DC"/>
    <w:rsid w:val="00E62B2A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EC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FF50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FF50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2</cp:revision>
  <dcterms:created xsi:type="dcterms:W3CDTF">2021-01-19T10:26:00Z</dcterms:created>
  <dcterms:modified xsi:type="dcterms:W3CDTF">2021-01-19T10:26:00Z</dcterms:modified>
</cp:coreProperties>
</file>